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9A" w:rsidRPr="005C2ADF" w:rsidRDefault="00AC199A" w:rsidP="00AC199A">
      <w:pPr>
        <w:rPr>
          <w:rFonts w:ascii="Arial" w:hAnsi="Arial" w:cs="Arial"/>
        </w:rPr>
      </w:pPr>
      <w:r w:rsidRPr="005C2ADF">
        <w:rPr>
          <w:rFonts w:ascii="Arial" w:hAnsi="Arial" w:cs="Arial"/>
        </w:rPr>
        <w:t xml:space="preserve">Program praktyk dla zawodu: </w:t>
      </w:r>
      <w:r w:rsidR="00DF2F6E" w:rsidRPr="005C2ADF">
        <w:rPr>
          <w:rFonts w:ascii="Arial" w:hAnsi="Arial" w:cs="Arial"/>
          <w:b/>
        </w:rPr>
        <w:t>TECHNIK INF</w:t>
      </w:r>
      <w:r w:rsidR="001A0EDD">
        <w:rPr>
          <w:rFonts w:ascii="Arial" w:hAnsi="Arial" w:cs="Arial"/>
          <w:b/>
        </w:rPr>
        <w:t>O</w:t>
      </w:r>
      <w:r w:rsidR="00DF2F6E" w:rsidRPr="005C2ADF">
        <w:rPr>
          <w:rFonts w:ascii="Arial" w:hAnsi="Arial" w:cs="Arial"/>
          <w:b/>
        </w:rPr>
        <w:t>RMATYK</w:t>
      </w:r>
      <w:r w:rsidRPr="005C2ADF">
        <w:rPr>
          <w:rFonts w:ascii="Arial" w:hAnsi="Arial" w:cs="Arial"/>
        </w:rPr>
        <w:t xml:space="preserve"> symbol zawodu </w:t>
      </w:r>
      <w:r w:rsidRPr="005C2ADF">
        <w:rPr>
          <w:rFonts w:ascii="Arial" w:hAnsi="Arial" w:cs="Arial"/>
          <w:b/>
        </w:rPr>
        <w:t>3</w:t>
      </w:r>
      <w:r w:rsidR="00DF2F6E" w:rsidRPr="005C2ADF">
        <w:rPr>
          <w:rFonts w:ascii="Arial" w:hAnsi="Arial" w:cs="Arial"/>
          <w:b/>
        </w:rPr>
        <w:t>51203</w:t>
      </w:r>
    </w:p>
    <w:p w:rsidR="00AC199A" w:rsidRDefault="00DF2F6E" w:rsidP="00AC199A">
      <w:pPr>
        <w:rPr>
          <w:rFonts w:ascii="Arial" w:hAnsi="Arial" w:cs="Arial"/>
          <w:b/>
        </w:rPr>
      </w:pPr>
      <w:r w:rsidRPr="005C2ADF">
        <w:rPr>
          <w:rFonts w:ascii="Arial" w:hAnsi="Arial" w:cs="Arial"/>
          <w:b/>
        </w:rPr>
        <w:t>Kwalifikacja: INF.02.</w:t>
      </w:r>
      <w:r w:rsidR="00AC199A" w:rsidRPr="005C2ADF">
        <w:rPr>
          <w:rFonts w:ascii="Arial" w:hAnsi="Arial" w:cs="Arial"/>
          <w:b/>
        </w:rPr>
        <w:t xml:space="preserve"> </w:t>
      </w:r>
      <w:r w:rsidRPr="005C2ADF">
        <w:rPr>
          <w:rFonts w:ascii="Arial" w:hAnsi="Arial" w:cs="Arial"/>
          <w:b/>
        </w:rPr>
        <w:t>Administracja i eksploatacja systemów komputerowych, urządzeń peryferyjnych i lokalnych sieci komputerowych.</w:t>
      </w:r>
    </w:p>
    <w:p w:rsidR="005C2ADF" w:rsidRPr="005C2ADF" w:rsidRDefault="005C2ADF" w:rsidP="00AC199A">
      <w:pPr>
        <w:rPr>
          <w:rFonts w:ascii="Arial" w:hAnsi="Arial" w:cs="Arial"/>
          <w:b/>
        </w:rPr>
      </w:pPr>
    </w:p>
    <w:p w:rsidR="00AC199A" w:rsidRPr="005C2ADF" w:rsidRDefault="00AC199A" w:rsidP="00AC199A">
      <w:pPr>
        <w:rPr>
          <w:rFonts w:ascii="Arial" w:hAnsi="Arial" w:cs="Arial"/>
          <w:b/>
        </w:rPr>
      </w:pPr>
      <w:r w:rsidRPr="005C2ADF">
        <w:rPr>
          <w:rFonts w:ascii="Arial" w:hAnsi="Arial" w:cs="Arial"/>
          <w:b/>
        </w:rPr>
        <w:t>Realizacja praktyki:</w:t>
      </w:r>
    </w:p>
    <w:p w:rsidR="00AC199A" w:rsidRPr="005C2ADF" w:rsidRDefault="00AC199A" w:rsidP="00AC199A">
      <w:pPr>
        <w:rPr>
          <w:rFonts w:ascii="Arial" w:hAnsi="Arial" w:cs="Arial"/>
          <w:b/>
        </w:rPr>
      </w:pPr>
      <w:r w:rsidRPr="005C2ADF">
        <w:rPr>
          <w:rFonts w:ascii="Arial" w:hAnsi="Arial" w:cs="Arial"/>
          <w:b/>
        </w:rPr>
        <w:t xml:space="preserve">II semestr: </w:t>
      </w:r>
      <w:r w:rsidR="00692CE3" w:rsidRPr="005C2ADF">
        <w:rPr>
          <w:rFonts w:ascii="Arial" w:hAnsi="Arial" w:cs="Arial"/>
          <w:b/>
        </w:rPr>
        <w:t>14</w:t>
      </w:r>
      <w:r w:rsidRPr="005C2ADF">
        <w:rPr>
          <w:rFonts w:ascii="Arial" w:hAnsi="Arial" w:cs="Arial"/>
          <w:b/>
        </w:rPr>
        <w:t>0 godzin.</w:t>
      </w:r>
    </w:p>
    <w:p w:rsidR="00AC199A" w:rsidRPr="005C2ADF" w:rsidRDefault="00AC199A" w:rsidP="005B6C5C">
      <w:pPr>
        <w:rPr>
          <w:rFonts w:ascii="Arial" w:hAnsi="Arial" w:cs="Arial"/>
          <w:b/>
        </w:rPr>
      </w:pPr>
    </w:p>
    <w:p w:rsidR="00017772" w:rsidRPr="005C2ADF" w:rsidRDefault="00017772" w:rsidP="005B6C5C">
      <w:pPr>
        <w:rPr>
          <w:rFonts w:ascii="Arial" w:hAnsi="Arial" w:cs="Arial"/>
        </w:rPr>
      </w:pPr>
    </w:p>
    <w:p w:rsidR="00017772" w:rsidRPr="005C2ADF" w:rsidRDefault="00017772" w:rsidP="005B6C5C">
      <w:pPr>
        <w:rPr>
          <w:rFonts w:ascii="Arial" w:hAnsi="Arial" w:cs="Arial"/>
        </w:rPr>
      </w:pPr>
    </w:p>
    <w:p w:rsidR="005B6C5C" w:rsidRPr="005C2ADF" w:rsidRDefault="005B6C5C" w:rsidP="005B6C5C">
      <w:pPr>
        <w:rPr>
          <w:rFonts w:ascii="Arial" w:hAnsi="Arial" w:cs="Arial"/>
          <w:b/>
        </w:rPr>
      </w:pPr>
      <w:r w:rsidRPr="005C2ADF">
        <w:rPr>
          <w:rFonts w:ascii="Arial" w:hAnsi="Arial" w:cs="Arial"/>
          <w:b/>
        </w:rPr>
        <w:t>PR</w:t>
      </w:r>
      <w:r w:rsidR="00017772" w:rsidRPr="005C2ADF">
        <w:rPr>
          <w:rFonts w:ascii="Arial" w:hAnsi="Arial" w:cs="Arial"/>
          <w:b/>
        </w:rPr>
        <w:t xml:space="preserve">AKTYKA ZAWODOWA </w:t>
      </w:r>
      <w:r w:rsidR="00692CE3" w:rsidRPr="005C2ADF">
        <w:rPr>
          <w:rFonts w:ascii="Arial" w:hAnsi="Arial" w:cs="Arial"/>
          <w:b/>
        </w:rPr>
        <w:t>W</w:t>
      </w:r>
      <w:r w:rsidR="00017772" w:rsidRPr="005C2ADF">
        <w:rPr>
          <w:rFonts w:ascii="Arial" w:hAnsi="Arial" w:cs="Arial"/>
          <w:b/>
        </w:rPr>
        <w:t xml:space="preserve"> II SEMESTRZE</w:t>
      </w:r>
      <w:r w:rsidR="005C2ADF">
        <w:rPr>
          <w:rFonts w:ascii="Arial" w:hAnsi="Arial" w:cs="Arial"/>
          <w:b/>
        </w:rPr>
        <w:t xml:space="preserve"> </w:t>
      </w:r>
      <w:r w:rsidR="00017772" w:rsidRPr="005C2ADF">
        <w:rPr>
          <w:rFonts w:ascii="Arial" w:hAnsi="Arial" w:cs="Arial"/>
          <w:b/>
        </w:rPr>
        <w:t xml:space="preserve">- </w:t>
      </w:r>
      <w:r w:rsidR="00692CE3" w:rsidRPr="005C2ADF">
        <w:rPr>
          <w:rFonts w:ascii="Arial" w:hAnsi="Arial" w:cs="Arial"/>
          <w:b/>
        </w:rPr>
        <w:t>14</w:t>
      </w:r>
      <w:r w:rsidR="00017772" w:rsidRPr="005C2ADF">
        <w:rPr>
          <w:rFonts w:ascii="Arial" w:hAnsi="Arial" w:cs="Arial"/>
          <w:b/>
        </w:rPr>
        <w:t>0 godz.</w:t>
      </w:r>
    </w:p>
    <w:p w:rsidR="005C2ADF" w:rsidRPr="005C2ADF" w:rsidRDefault="005C2ADF" w:rsidP="005B6C5C">
      <w:pPr>
        <w:rPr>
          <w:rFonts w:ascii="Arial" w:hAnsi="Arial" w:cs="Arial"/>
          <w:b/>
        </w:rPr>
      </w:pPr>
    </w:p>
    <w:p w:rsidR="005C2ADF" w:rsidRDefault="005C2ADF" w:rsidP="005C2ADF">
      <w:pPr>
        <w:jc w:val="both"/>
        <w:rPr>
          <w:rFonts w:ascii="Arial" w:hAnsi="Arial" w:cs="Arial"/>
          <w:sz w:val="25"/>
          <w:szCs w:val="25"/>
        </w:rPr>
      </w:pPr>
      <w:r w:rsidRPr="005C2ADF">
        <w:rPr>
          <w:rFonts w:ascii="Arial" w:hAnsi="Arial" w:cs="Arial"/>
          <w:sz w:val="25"/>
          <w:szCs w:val="25"/>
        </w:rPr>
        <w:t>Absolwent szkoły prowadzącej kształcenie w zawodzie technik informatyk</w:t>
      </w:r>
      <w:r>
        <w:rPr>
          <w:rFonts w:ascii="Arial" w:hAnsi="Arial" w:cs="Arial"/>
          <w:sz w:val="25"/>
          <w:szCs w:val="25"/>
        </w:rPr>
        <w:t xml:space="preserve"> </w:t>
      </w:r>
      <w:r w:rsidRPr="005C2ADF">
        <w:rPr>
          <w:rFonts w:ascii="Arial" w:hAnsi="Arial" w:cs="Arial"/>
          <w:sz w:val="25"/>
          <w:szCs w:val="25"/>
        </w:rPr>
        <w:t>powinien być przygotowany do wykonywania zadań zawodowych</w:t>
      </w:r>
      <w:r>
        <w:rPr>
          <w:rFonts w:ascii="Arial" w:hAnsi="Arial" w:cs="Arial"/>
          <w:sz w:val="25"/>
          <w:szCs w:val="25"/>
        </w:rPr>
        <w:t xml:space="preserve"> </w:t>
      </w:r>
      <w:r w:rsidRPr="005C2ADF">
        <w:rPr>
          <w:rFonts w:ascii="Arial" w:hAnsi="Arial" w:cs="Arial"/>
          <w:sz w:val="25"/>
          <w:szCs w:val="25"/>
        </w:rPr>
        <w:t xml:space="preserve">w zakresie kwalifikacji </w:t>
      </w:r>
      <w:r w:rsidRPr="005C2ADF">
        <w:rPr>
          <w:rFonts w:ascii="Arial" w:hAnsi="Arial" w:cs="Arial"/>
          <w:b/>
          <w:sz w:val="25"/>
          <w:szCs w:val="25"/>
        </w:rPr>
        <w:t>INF.02. Administracja i eksploatacja systemów komputerowych, urządzeń peryferyjnych i lokalnych sieci komputerowych</w:t>
      </w:r>
      <w:r w:rsidRPr="005C2ADF">
        <w:rPr>
          <w:rFonts w:ascii="Arial" w:hAnsi="Arial" w:cs="Arial"/>
          <w:sz w:val="25"/>
          <w:szCs w:val="25"/>
        </w:rPr>
        <w:t xml:space="preserve">: </w:t>
      </w:r>
    </w:p>
    <w:p w:rsidR="005C2ADF" w:rsidRPr="005C2ADF" w:rsidRDefault="005C2ADF" w:rsidP="005C2AD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C2ADF">
        <w:rPr>
          <w:rFonts w:ascii="Arial" w:hAnsi="Arial" w:cs="Arial"/>
          <w:sz w:val="25"/>
          <w:szCs w:val="25"/>
        </w:rPr>
        <w:t>przygotowania do pracy systemu komputerowego i urządzeń peryferyjnych,</w:t>
      </w:r>
    </w:p>
    <w:p w:rsidR="005C2ADF" w:rsidRPr="005C2ADF" w:rsidRDefault="005C2ADF" w:rsidP="005C2AD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C2ADF">
        <w:rPr>
          <w:rFonts w:ascii="Arial" w:hAnsi="Arial" w:cs="Arial"/>
          <w:sz w:val="25"/>
          <w:szCs w:val="25"/>
        </w:rPr>
        <w:t>administrowania systemami operacyjnymi,</w:t>
      </w:r>
    </w:p>
    <w:p w:rsidR="005C2ADF" w:rsidRPr="005C2ADF" w:rsidRDefault="005C2ADF" w:rsidP="005C2AD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C2ADF">
        <w:rPr>
          <w:rFonts w:ascii="Arial" w:hAnsi="Arial" w:cs="Arial"/>
          <w:sz w:val="25"/>
          <w:szCs w:val="25"/>
        </w:rPr>
        <w:t>serwisowania i naprawiania urządzeń techniki komputerowej,</w:t>
      </w:r>
    </w:p>
    <w:p w:rsidR="005B6C5C" w:rsidRPr="005C2ADF" w:rsidRDefault="005C2ADF" w:rsidP="005C2AD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C2ADF">
        <w:rPr>
          <w:rFonts w:ascii="Arial" w:hAnsi="Arial" w:cs="Arial"/>
          <w:sz w:val="25"/>
          <w:szCs w:val="25"/>
        </w:rPr>
        <w:t>przygotowania i eksploatacji lokalnej sieci komputerowej;</w:t>
      </w:r>
    </w:p>
    <w:p w:rsidR="005B6C5C" w:rsidRPr="005C2ADF" w:rsidRDefault="005B6C5C" w:rsidP="005B6C5C">
      <w:pPr>
        <w:rPr>
          <w:rFonts w:ascii="Arial" w:hAnsi="Arial" w:cs="Arial"/>
        </w:rPr>
      </w:pPr>
    </w:p>
    <w:p w:rsidR="005B6C5C" w:rsidRPr="005C2ADF" w:rsidRDefault="005B6C5C" w:rsidP="005B6C5C">
      <w:pPr>
        <w:rPr>
          <w:rFonts w:ascii="Arial" w:hAnsi="Arial" w:cs="Arial"/>
        </w:rPr>
      </w:pPr>
    </w:p>
    <w:p w:rsidR="005B6C5C" w:rsidRDefault="005B6C5C" w:rsidP="005B6C5C"/>
    <w:p w:rsidR="005B6C5C" w:rsidRPr="005B6C5C" w:rsidRDefault="005B6C5C" w:rsidP="005B6C5C"/>
    <w:p w:rsidR="005B6C5C" w:rsidRPr="005B6C5C" w:rsidRDefault="005B6C5C" w:rsidP="005B6C5C">
      <w:r w:rsidRPr="005B6C5C">
        <w:t xml:space="preserve">MATERIAŁ NAUCZANIA: PRAKTYKA ZAWODOWA </w:t>
      </w:r>
      <w:r w:rsidR="005C2ADF">
        <w:t>W</w:t>
      </w:r>
      <w:r w:rsidRPr="005B6C5C">
        <w:t xml:space="preserve"> II SEMESTRZE </w:t>
      </w:r>
    </w:p>
    <w:tbl>
      <w:tblPr>
        <w:tblW w:w="15168" w:type="dxa"/>
        <w:tblInd w:w="-459" w:type="dxa"/>
        <w:tblLayout w:type="fixed"/>
        <w:tblLook w:val="0000"/>
      </w:tblPr>
      <w:tblGrid>
        <w:gridCol w:w="1701"/>
        <w:gridCol w:w="1843"/>
        <w:gridCol w:w="6379"/>
        <w:gridCol w:w="5245"/>
      </w:tblGrid>
      <w:tr w:rsidR="009C4842" w:rsidRPr="005B6C5C" w:rsidTr="00DF2F6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Dział programowy</w:t>
            </w:r>
          </w:p>
          <w:p w:rsidR="009C4842" w:rsidRPr="005B6C5C" w:rsidRDefault="009C4842" w:rsidP="005B6C5C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Tematy jednostek metodycznych</w:t>
            </w:r>
          </w:p>
        </w:tc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>Wymagania programowe</w:t>
            </w:r>
          </w:p>
        </w:tc>
      </w:tr>
      <w:tr w:rsidR="009C4842" w:rsidRPr="005B6C5C" w:rsidTr="00707AA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Podstawowe</w:t>
            </w:r>
          </w:p>
          <w:p w:rsidR="009C4842" w:rsidRPr="005B6C5C" w:rsidRDefault="009C4842" w:rsidP="005B6C5C">
            <w:r w:rsidRPr="005B6C5C">
              <w:t>Uczeń potrafi: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>Ponadpodstawowe</w:t>
            </w:r>
          </w:p>
          <w:p w:rsidR="009C4842" w:rsidRPr="005B6C5C" w:rsidRDefault="009C4842" w:rsidP="005B6C5C">
            <w:r w:rsidRPr="005B6C5C">
              <w:t>Uczeń potrafi:</w:t>
            </w:r>
          </w:p>
        </w:tc>
      </w:tr>
      <w:tr w:rsidR="00707AA1" w:rsidRPr="005B6C5C" w:rsidTr="004B48FD">
        <w:trPr>
          <w:trHeight w:val="7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AA1" w:rsidRPr="005B6C5C" w:rsidRDefault="00707AA1" w:rsidP="00DF2F6E">
            <w:r w:rsidRPr="005809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Montaż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8094A">
              <w:rPr>
                <w:rFonts w:ascii="Arial" w:hAnsi="Arial" w:cs="Arial"/>
                <w:b/>
                <w:bCs/>
                <w:sz w:val="20"/>
                <w:szCs w:val="20"/>
              </w:rPr>
              <w:t>i modernizacja komputera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7AA1" w:rsidRPr="005B6C5C" w:rsidRDefault="00707AA1" w:rsidP="005B6C5C">
            <w:r w:rsidRPr="0058094A">
              <w:rPr>
                <w:rFonts w:ascii="Arial" w:hAnsi="Arial" w:cs="Arial"/>
                <w:sz w:val="20"/>
                <w:szCs w:val="20"/>
              </w:rPr>
              <w:t>1. Montaż komputera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A1" w:rsidRPr="0058094A" w:rsidRDefault="00707AA1" w:rsidP="00DF2F6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dobierać narzędzia do określonych czynności monterskich</w:t>
            </w:r>
          </w:p>
          <w:p w:rsidR="00707AA1" w:rsidRPr="00B80428" w:rsidRDefault="00707AA1" w:rsidP="00DF2F6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wykonywać montaż komputera zgodnie z zaplanowaną konfiguracją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AA1" w:rsidRPr="0058094A" w:rsidRDefault="00707AA1" w:rsidP="00DF2F6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stosować przyrządy do pomiaru wielkości fizycznych związanych z przepływem prądu stałego i przemiennego</w:t>
            </w:r>
          </w:p>
          <w:p w:rsidR="00707AA1" w:rsidRPr="0011009B" w:rsidRDefault="00707AA1" w:rsidP="00DF2F6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009B">
              <w:rPr>
                <w:rFonts w:ascii="Arial" w:hAnsi="Arial" w:cs="Arial"/>
                <w:sz w:val="20"/>
                <w:szCs w:val="20"/>
                <w:lang w:val="en-US"/>
              </w:rPr>
              <w:t>wykonywać konfigurację BIOS (Basic Input/Output System) /UEFI (Unified Extensible Firmware Interface),</w:t>
            </w:r>
          </w:p>
          <w:p w:rsidR="00707AA1" w:rsidRPr="0058094A" w:rsidRDefault="00707AA1" w:rsidP="00DF2F6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lastRenderedPageBreak/>
              <w:t>wykonywać aktualizację BIOS/UEFI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07AA1" w:rsidRPr="00B80428" w:rsidRDefault="00707AA1" w:rsidP="00DF2F6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weryfikować poprawność zainstalowanych podzespołów</w:t>
            </w:r>
          </w:p>
        </w:tc>
      </w:tr>
      <w:tr w:rsidR="00707AA1" w:rsidRPr="005B6C5C" w:rsidTr="004B48FD">
        <w:trPr>
          <w:trHeight w:val="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AA1" w:rsidRPr="005B6C5C" w:rsidRDefault="00707AA1" w:rsidP="005B6C5C"/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7AA1" w:rsidRPr="005B6C5C" w:rsidRDefault="00707AA1" w:rsidP="00DF2F6E">
            <w:r w:rsidRPr="0058094A">
              <w:rPr>
                <w:rFonts w:ascii="Arial" w:hAnsi="Arial" w:cs="Arial"/>
                <w:sz w:val="20"/>
                <w:szCs w:val="20"/>
              </w:rPr>
              <w:t>1. Mo</w:t>
            </w:r>
            <w:r>
              <w:rPr>
                <w:rFonts w:ascii="Arial" w:hAnsi="Arial" w:cs="Arial"/>
                <w:sz w:val="20"/>
                <w:szCs w:val="20"/>
              </w:rPr>
              <w:t>dernizacja</w:t>
            </w:r>
            <w:r w:rsidRPr="0058094A">
              <w:rPr>
                <w:rFonts w:ascii="Arial" w:hAnsi="Arial" w:cs="Arial"/>
                <w:sz w:val="20"/>
                <w:szCs w:val="20"/>
              </w:rPr>
              <w:t xml:space="preserve"> komputera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A1" w:rsidRPr="0058094A" w:rsidRDefault="00707AA1" w:rsidP="00DF2F6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dobierać kompatybilne podzespoły w celu modernizacji komputera</w:t>
            </w:r>
          </w:p>
          <w:p w:rsidR="00707AA1" w:rsidRPr="0058094A" w:rsidRDefault="00707AA1" w:rsidP="00DF2F6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planować czynności związane z modernizacją</w:t>
            </w:r>
          </w:p>
          <w:p w:rsidR="00707AA1" w:rsidRPr="00B80428" w:rsidRDefault="00707AA1" w:rsidP="00DF2F6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wykonywać modernizację komputera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AA1" w:rsidRPr="0058094A" w:rsidRDefault="00707AA1" w:rsidP="00DF2F6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sprawdzać poprawność montażu</w:t>
            </w:r>
          </w:p>
          <w:p w:rsidR="00707AA1" w:rsidRPr="0058094A" w:rsidRDefault="00707AA1" w:rsidP="00DF2F6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kontrolować ustawienia BIOS/UEFI</w:t>
            </w:r>
          </w:p>
          <w:p w:rsidR="00707AA1" w:rsidRPr="0058094A" w:rsidRDefault="00707AA1" w:rsidP="00DF2F6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rekonfigurować ustawienia BIOS/UEFI</w:t>
            </w:r>
          </w:p>
          <w:p w:rsidR="00707AA1" w:rsidRPr="0058094A" w:rsidRDefault="00707AA1" w:rsidP="00DF2F6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weryfikować poprawność działania komputera po modernizacji</w:t>
            </w:r>
          </w:p>
          <w:p w:rsidR="00707AA1" w:rsidRPr="00B80428" w:rsidRDefault="00707AA1" w:rsidP="00DF2F6E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testować komputer osobisty po modernizacji</w:t>
            </w:r>
          </w:p>
        </w:tc>
      </w:tr>
      <w:tr w:rsidR="00707AA1" w:rsidRPr="005B6C5C" w:rsidTr="004B48FD">
        <w:trPr>
          <w:trHeight w:val="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AA1" w:rsidRPr="005B6C5C" w:rsidRDefault="00707AA1" w:rsidP="005B6C5C"/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7AA1" w:rsidRPr="00CD1D96" w:rsidRDefault="00707AA1" w:rsidP="005732DA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3. Instalacja systemu operacyjnego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A1" w:rsidRPr="00C266B7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zainstalować system operacyjny na komputerze osobistym</w:t>
            </w:r>
          </w:p>
          <w:p w:rsidR="00707AA1" w:rsidRPr="00C266B7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wykonać aktualizację systemu operacyjnego</w:t>
            </w:r>
          </w:p>
          <w:p w:rsidR="00707AA1" w:rsidRPr="00C266B7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wyszukać brakujące sterowniki,</w:t>
            </w:r>
          </w:p>
          <w:p w:rsidR="00707AA1" w:rsidRPr="00B80428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zainstalować brakujące sterowniki podłączanych urządzeń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AA1" w:rsidRPr="00C317B3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aktualizacje systemy operacyjne</w:t>
            </w:r>
          </w:p>
        </w:tc>
      </w:tr>
      <w:tr w:rsidR="00707AA1" w:rsidRPr="005B6C5C" w:rsidTr="004B48FD">
        <w:trPr>
          <w:trHeight w:val="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AA1" w:rsidRPr="005B6C5C" w:rsidRDefault="00707AA1" w:rsidP="005B6C5C"/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7AA1" w:rsidRPr="00CD1D96" w:rsidRDefault="00707AA1" w:rsidP="005732DA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4. Konfiguracja systemu operacyjnego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A1" w:rsidRPr="00C31E3D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ustawienia systemu operacyjnego według wskazań producenta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AA1" w:rsidRPr="002A79CD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ustawienia systemu operacyjnego według wskazań użytkownika</w:t>
            </w:r>
          </w:p>
        </w:tc>
      </w:tr>
      <w:tr w:rsidR="00707AA1" w:rsidRPr="005B6C5C" w:rsidTr="004B48FD">
        <w:trPr>
          <w:trHeight w:val="7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A1" w:rsidRPr="005B6C5C" w:rsidRDefault="00707AA1" w:rsidP="005B6C5C"/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7AA1" w:rsidRPr="00CD1D96" w:rsidRDefault="00707AA1" w:rsidP="005732DA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266B7">
              <w:rPr>
                <w:rFonts w:ascii="Arial" w:hAnsi="Arial" w:cs="Arial"/>
                <w:sz w:val="20"/>
                <w:szCs w:val="20"/>
              </w:rPr>
              <w:t>. Zabezpieczenia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komputer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A1" w:rsidRPr="00C266B7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zainstalować oprogramowanie zabezpieczające system operacyjny</w:t>
            </w:r>
          </w:p>
          <w:p w:rsidR="00707AA1" w:rsidRPr="00C266B7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oprogramowanie zabezpieczające zgodnie z wymaganiami</w:t>
            </w:r>
            <w:r>
              <w:rPr>
                <w:rFonts w:ascii="Arial" w:hAnsi="Arial" w:cs="Arial"/>
                <w:sz w:val="20"/>
                <w:szCs w:val="20"/>
              </w:rPr>
              <w:t xml:space="preserve"> użytkownika</w:t>
            </w:r>
          </w:p>
          <w:p w:rsidR="00707AA1" w:rsidRPr="00C266B7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rozpoznać rodzaje kopii bezpieczeństwa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systemu operacyjnego</w:t>
            </w:r>
          </w:p>
          <w:p w:rsidR="00707AA1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5233BE">
              <w:rPr>
                <w:rFonts w:ascii="Arial" w:hAnsi="Arial" w:cs="Arial"/>
                <w:sz w:val="20"/>
                <w:szCs w:val="20"/>
              </w:rPr>
              <w:t>wykonać kopię bezpieczeństwa systemu operacyjnego</w:t>
            </w:r>
          </w:p>
          <w:p w:rsidR="00707AA1" w:rsidRPr="005233BE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5233BE">
              <w:rPr>
                <w:rFonts w:ascii="Arial" w:hAnsi="Arial" w:cs="Arial"/>
                <w:sz w:val="20"/>
                <w:szCs w:val="20"/>
              </w:rPr>
              <w:t>wykonać kopię bezpieczeństwa plików i katalogów,</w:t>
            </w:r>
          </w:p>
          <w:p w:rsidR="00707AA1" w:rsidRPr="00B80428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oprogramowanie zabezpieczające system operacyjny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3BE">
              <w:rPr>
                <w:rFonts w:ascii="Arial" w:hAnsi="Arial" w:cs="Arial"/>
                <w:sz w:val="20"/>
                <w:szCs w:val="20"/>
              </w:rPr>
              <w:t>MS Windows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AA1" w:rsidRPr="00C266B7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dobrać zabezpieczenie do zidentyfikowanego rodzaju zagrożenia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07AA1" w:rsidRPr="00C266B7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zastosować politykę kopii bezpieczeństwa</w:t>
            </w:r>
          </w:p>
          <w:p w:rsidR="00707AA1" w:rsidRPr="00C266B7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zdiagnozować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błędy połączenia sieciowego z poziomu systemu operacyjnego</w:t>
            </w:r>
          </w:p>
          <w:p w:rsidR="00707AA1" w:rsidRPr="00C266B7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skonfigurować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zasady zabezpieczeń lokalnych</w:t>
            </w:r>
          </w:p>
          <w:p w:rsidR="00707AA1" w:rsidRPr="00C266B7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zasadami grup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07AA1" w:rsidRPr="00B80428" w:rsidRDefault="00707AA1" w:rsidP="00F078B2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zmienić uprawnienia do plików i katalogów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w interfejsie tekstowym i graficznym w systemie </w:t>
            </w:r>
            <w:r>
              <w:rPr>
                <w:rFonts w:ascii="Arial" w:hAnsi="Arial" w:cs="Arial"/>
                <w:sz w:val="20"/>
                <w:szCs w:val="20"/>
              </w:rPr>
              <w:t>operacyjnym</w:t>
            </w:r>
          </w:p>
        </w:tc>
      </w:tr>
      <w:tr w:rsidR="00707AA1" w:rsidRPr="005B6C5C" w:rsidTr="00707AA1">
        <w:trPr>
          <w:trHeight w:val="72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7AA1" w:rsidRPr="00CD1D96" w:rsidRDefault="00707AA1" w:rsidP="005732DA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Montaż sieci komputerowej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A1" w:rsidRPr="00CD1D96" w:rsidRDefault="00707AA1" w:rsidP="005732DA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1204E">
              <w:rPr>
                <w:rFonts w:ascii="Arial" w:hAnsi="Arial" w:cs="Arial"/>
                <w:sz w:val="20"/>
                <w:szCs w:val="20"/>
              </w:rPr>
              <w:t xml:space="preserve">. Montaż okablowania strukturalnego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A1" w:rsidRPr="00C1204E" w:rsidRDefault="00707AA1" w:rsidP="00707AA1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1204E">
              <w:rPr>
                <w:rFonts w:ascii="Arial" w:hAnsi="Arial" w:cs="Arial"/>
                <w:sz w:val="20"/>
                <w:szCs w:val="20"/>
              </w:rPr>
              <w:t>rozróżnić narzędzia i urządzenia do montażu sieci komputerowych</w:t>
            </w:r>
          </w:p>
          <w:p w:rsidR="00707AA1" w:rsidRPr="00C1204E" w:rsidRDefault="00707AA1" w:rsidP="00707AA1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1204E">
              <w:rPr>
                <w:rFonts w:ascii="Arial" w:hAnsi="Arial" w:cs="Arial"/>
                <w:sz w:val="20"/>
                <w:szCs w:val="20"/>
              </w:rPr>
              <w:t>dobrać narzędzia do określonych czynności monterskich</w:t>
            </w:r>
          </w:p>
          <w:p w:rsidR="00707AA1" w:rsidRPr="00C1204E" w:rsidRDefault="00707AA1" w:rsidP="00707AA1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1204E">
              <w:rPr>
                <w:rFonts w:ascii="Arial" w:hAnsi="Arial" w:cs="Arial"/>
                <w:sz w:val="20"/>
                <w:szCs w:val="20"/>
              </w:rPr>
              <w:t>posługiwać się narzędziami monterskimi zgodnie z zasadami bezpieczeństwa i higieny pracy</w:t>
            </w:r>
          </w:p>
          <w:p w:rsidR="00707AA1" w:rsidRPr="00C1204E" w:rsidRDefault="00707AA1" w:rsidP="00707AA1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1204E">
              <w:rPr>
                <w:rFonts w:ascii="Arial" w:hAnsi="Arial" w:cs="Arial"/>
                <w:sz w:val="20"/>
                <w:szCs w:val="20"/>
              </w:rPr>
              <w:t>zmontować okablowanie sieciowe zgodnie z projektem lokalnej sieci komputerowej</w:t>
            </w:r>
          </w:p>
          <w:p w:rsidR="00707AA1" w:rsidRPr="00C1204E" w:rsidRDefault="00707AA1" w:rsidP="00707AA1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1204E">
              <w:rPr>
                <w:rFonts w:ascii="Arial" w:hAnsi="Arial" w:cs="Arial"/>
                <w:sz w:val="20"/>
                <w:szCs w:val="20"/>
              </w:rPr>
              <w:t>zamontować pasywne elementy zgodnie z projektem lokalnej sieci komputerowej</w:t>
            </w:r>
          </w:p>
          <w:p w:rsidR="00707AA1" w:rsidRPr="00B80428" w:rsidRDefault="00707AA1" w:rsidP="00707AA1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1204E">
              <w:rPr>
                <w:rFonts w:ascii="Arial" w:hAnsi="Arial" w:cs="Arial"/>
                <w:sz w:val="20"/>
                <w:szCs w:val="20"/>
              </w:rPr>
              <w:t>zweryfikować poprawność montażu okablowania strukturalnego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AA1" w:rsidRPr="00B80428" w:rsidRDefault="00707AA1" w:rsidP="00707AA1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1204E">
              <w:rPr>
                <w:rFonts w:ascii="Arial" w:hAnsi="Arial" w:cs="Arial"/>
                <w:sz w:val="20"/>
                <w:szCs w:val="20"/>
              </w:rPr>
              <w:t>dobierać systemy organizacji okablowania sieciowego</w:t>
            </w:r>
          </w:p>
        </w:tc>
      </w:tr>
    </w:tbl>
    <w:p w:rsidR="009C4842" w:rsidRDefault="009C4842" w:rsidP="005B6C5C"/>
    <w:p w:rsidR="00AC199A" w:rsidRDefault="00AC199A" w:rsidP="005B6C5C"/>
    <w:p w:rsidR="005C2ADF" w:rsidRPr="005C2ADF" w:rsidRDefault="005C2ADF" w:rsidP="005C2ADF">
      <w:pPr>
        <w:ind w:left="851"/>
        <w:jc w:val="both"/>
        <w:rPr>
          <w:rFonts w:ascii="Arial" w:hAnsi="Arial" w:cs="Arial"/>
          <w:b/>
        </w:rPr>
      </w:pPr>
      <w:r w:rsidRPr="005C2ADF">
        <w:rPr>
          <w:rFonts w:ascii="Arial" w:hAnsi="Arial" w:cs="Arial"/>
          <w:b/>
        </w:rPr>
        <w:t>Planowane zadania</w:t>
      </w:r>
    </w:p>
    <w:p w:rsidR="005C2ADF" w:rsidRPr="005C2ADF" w:rsidRDefault="005C2ADF" w:rsidP="005C2ADF">
      <w:pPr>
        <w:ind w:left="851" w:firstLine="565"/>
        <w:jc w:val="both"/>
        <w:rPr>
          <w:rFonts w:ascii="Arial" w:hAnsi="Arial" w:cs="Arial"/>
        </w:rPr>
      </w:pPr>
      <w:r w:rsidRPr="005C2ADF">
        <w:rPr>
          <w:rFonts w:ascii="Arial" w:hAnsi="Arial" w:cs="Arial"/>
        </w:rPr>
        <w:t>Zapoznanie z rzeczywistymi warunkami pracy informatyka.</w:t>
      </w:r>
    </w:p>
    <w:p w:rsidR="005C2ADF" w:rsidRPr="005C2ADF" w:rsidRDefault="005C2ADF" w:rsidP="005C2ADF">
      <w:pPr>
        <w:ind w:left="851"/>
        <w:jc w:val="both"/>
        <w:rPr>
          <w:rFonts w:ascii="Arial" w:hAnsi="Arial" w:cs="Arial"/>
          <w:b/>
        </w:rPr>
      </w:pPr>
      <w:r w:rsidRPr="005C2ADF">
        <w:rPr>
          <w:rFonts w:ascii="Arial" w:hAnsi="Arial" w:cs="Arial"/>
          <w:b/>
        </w:rPr>
        <w:t>Warunki osiągania efektów kształcenia w tym środki dydaktyczne, metody:</w:t>
      </w:r>
    </w:p>
    <w:p w:rsidR="005C2ADF" w:rsidRPr="005C2ADF" w:rsidRDefault="005C2ADF" w:rsidP="005C2ADF">
      <w:pPr>
        <w:ind w:left="851"/>
        <w:jc w:val="both"/>
        <w:rPr>
          <w:rFonts w:ascii="Arial" w:hAnsi="Arial" w:cs="Arial"/>
          <w:b/>
        </w:rPr>
      </w:pPr>
      <w:r w:rsidRPr="005C2ADF">
        <w:rPr>
          <w:rFonts w:ascii="Arial" w:hAnsi="Arial" w:cs="Arial"/>
          <w:b/>
        </w:rPr>
        <w:t>Formy organizacyjne</w:t>
      </w:r>
    </w:p>
    <w:p w:rsidR="005C2ADF" w:rsidRPr="005C2ADF" w:rsidRDefault="005C2ADF" w:rsidP="005C2ADF">
      <w:pPr>
        <w:ind w:left="1416"/>
        <w:jc w:val="both"/>
        <w:rPr>
          <w:rFonts w:ascii="Arial" w:hAnsi="Arial" w:cs="Arial"/>
        </w:rPr>
      </w:pPr>
      <w:r w:rsidRPr="005C2ADF">
        <w:rPr>
          <w:rFonts w:ascii="Arial" w:hAnsi="Arial" w:cs="Arial"/>
        </w:rPr>
        <w:t>Praktyki powinny odbywać się w zakładach i instytucjach zatrudniających informatyków oraz wykorzystujących szeroko rozumiany sprzęt komputerowy</w:t>
      </w:r>
      <w:bookmarkStart w:id="0" w:name="_GoBack"/>
      <w:bookmarkEnd w:id="0"/>
      <w:r w:rsidRPr="005C2ADF">
        <w:rPr>
          <w:rFonts w:ascii="Arial" w:hAnsi="Arial" w:cs="Arial"/>
        </w:rPr>
        <w:t xml:space="preserve"> i oprogramowanie. Mogą to być firmy i serwisy komputerowe (również ze sprzętem mobilnym), ale także wszelkiego rodzaju biura i urzędy wszystkich szczebli administracji, hurtownie i sklepy, centra logistyczne.</w:t>
      </w:r>
    </w:p>
    <w:p w:rsidR="005C2ADF" w:rsidRPr="005C2ADF" w:rsidRDefault="005C2ADF" w:rsidP="005C2ADF">
      <w:pPr>
        <w:ind w:left="851"/>
        <w:jc w:val="both"/>
        <w:rPr>
          <w:rFonts w:ascii="Arial" w:hAnsi="Arial" w:cs="Arial"/>
          <w:b/>
        </w:rPr>
      </w:pPr>
      <w:r w:rsidRPr="005C2ADF">
        <w:rPr>
          <w:rFonts w:ascii="Arial" w:hAnsi="Arial" w:cs="Arial"/>
          <w:b/>
        </w:rPr>
        <w:t>Środki dydaktyczne</w:t>
      </w:r>
    </w:p>
    <w:p w:rsidR="005C2ADF" w:rsidRPr="005C2ADF" w:rsidRDefault="005C2ADF" w:rsidP="005C2ADF">
      <w:pPr>
        <w:ind w:left="851" w:firstLine="565"/>
        <w:jc w:val="both"/>
        <w:rPr>
          <w:rFonts w:ascii="Arial" w:hAnsi="Arial" w:cs="Arial"/>
        </w:rPr>
      </w:pPr>
      <w:r w:rsidRPr="005C2ADF">
        <w:rPr>
          <w:rFonts w:ascii="Arial" w:hAnsi="Arial" w:cs="Arial"/>
        </w:rPr>
        <w:t>Urządzenia narzędzia i dokumentacja wykorzystywana na stanowisku pracy.</w:t>
      </w:r>
    </w:p>
    <w:p w:rsidR="005C2ADF" w:rsidRPr="005C2ADF" w:rsidRDefault="005C2ADF" w:rsidP="005C2ADF">
      <w:pPr>
        <w:ind w:left="851"/>
        <w:jc w:val="both"/>
        <w:rPr>
          <w:rFonts w:ascii="Arial" w:hAnsi="Arial" w:cs="Arial"/>
          <w:b/>
        </w:rPr>
      </w:pPr>
      <w:r w:rsidRPr="005C2ADF">
        <w:rPr>
          <w:rFonts w:ascii="Arial" w:hAnsi="Arial" w:cs="Arial"/>
          <w:b/>
        </w:rPr>
        <w:t>Zalecane metody dydaktyczne</w:t>
      </w:r>
    </w:p>
    <w:p w:rsidR="005C2ADF" w:rsidRPr="005C2ADF" w:rsidRDefault="005C2ADF" w:rsidP="005C2ADF">
      <w:pPr>
        <w:ind w:left="851" w:firstLine="565"/>
        <w:jc w:val="both"/>
        <w:rPr>
          <w:rFonts w:ascii="Arial" w:hAnsi="Arial" w:cs="Arial"/>
        </w:rPr>
      </w:pPr>
      <w:r w:rsidRPr="005C2ADF">
        <w:rPr>
          <w:rFonts w:ascii="Arial" w:hAnsi="Arial" w:cs="Arial"/>
        </w:rPr>
        <w:t>Zaleca się stosowanie pokazu z instruktażem oraz ćwiczeń.</w:t>
      </w:r>
    </w:p>
    <w:p w:rsidR="005C2ADF" w:rsidRPr="005C2ADF" w:rsidRDefault="005C2ADF" w:rsidP="005C2ADF">
      <w:pPr>
        <w:ind w:left="851"/>
        <w:jc w:val="both"/>
        <w:rPr>
          <w:rFonts w:ascii="Arial" w:hAnsi="Arial" w:cs="Arial"/>
          <w:b/>
        </w:rPr>
      </w:pPr>
      <w:r w:rsidRPr="005C2ADF">
        <w:rPr>
          <w:rFonts w:ascii="Arial" w:hAnsi="Arial" w:cs="Arial"/>
          <w:b/>
        </w:rPr>
        <w:t>Formy organizacyjne</w:t>
      </w:r>
    </w:p>
    <w:p w:rsidR="005C2ADF" w:rsidRPr="005C2ADF" w:rsidRDefault="005C2ADF" w:rsidP="005C2ADF">
      <w:pPr>
        <w:ind w:left="851" w:firstLine="565"/>
        <w:jc w:val="both"/>
        <w:rPr>
          <w:rFonts w:ascii="Arial" w:hAnsi="Arial" w:cs="Arial"/>
        </w:rPr>
      </w:pPr>
      <w:r w:rsidRPr="005C2ADF">
        <w:rPr>
          <w:rFonts w:ascii="Arial" w:hAnsi="Arial" w:cs="Arial"/>
        </w:rPr>
        <w:t>Praktyki powinny być prowadzone w formie pracy indywidualnej lub grupowej.</w:t>
      </w:r>
    </w:p>
    <w:p w:rsidR="005C2ADF" w:rsidRPr="005C2ADF" w:rsidRDefault="005C2ADF" w:rsidP="005C2ADF">
      <w:pPr>
        <w:ind w:left="851"/>
        <w:jc w:val="both"/>
        <w:rPr>
          <w:rFonts w:ascii="Arial" w:hAnsi="Arial" w:cs="Arial"/>
          <w:b/>
        </w:rPr>
      </w:pPr>
      <w:r w:rsidRPr="005C2ADF">
        <w:rPr>
          <w:rFonts w:ascii="Arial" w:hAnsi="Arial" w:cs="Arial"/>
          <w:b/>
        </w:rPr>
        <w:t>Propozycje kryteriów oceny i metod sprawdzania efektów kształcenia</w:t>
      </w:r>
    </w:p>
    <w:p w:rsidR="005C2ADF" w:rsidRPr="005C2ADF" w:rsidRDefault="005C2ADF" w:rsidP="005C2ADF">
      <w:pPr>
        <w:ind w:left="851" w:firstLine="565"/>
        <w:jc w:val="both"/>
        <w:rPr>
          <w:rFonts w:ascii="Arial" w:hAnsi="Arial" w:cs="Arial"/>
        </w:rPr>
      </w:pPr>
      <w:r w:rsidRPr="005C2ADF">
        <w:rPr>
          <w:rFonts w:ascii="Arial" w:hAnsi="Arial" w:cs="Arial"/>
        </w:rPr>
        <w:t>Zaleca się systematyczne ocenianie postępów ucznia oraz bieżące korygowanie wykonywanych czynności.</w:t>
      </w:r>
    </w:p>
    <w:p w:rsidR="005C2ADF" w:rsidRPr="005C2ADF" w:rsidRDefault="005C2ADF" w:rsidP="005C2ADF">
      <w:pPr>
        <w:ind w:left="851"/>
        <w:jc w:val="both"/>
        <w:rPr>
          <w:rFonts w:ascii="Arial" w:hAnsi="Arial" w:cs="Arial"/>
          <w:b/>
        </w:rPr>
      </w:pPr>
      <w:r w:rsidRPr="005C2ADF">
        <w:rPr>
          <w:rFonts w:ascii="Arial" w:hAnsi="Arial" w:cs="Arial"/>
          <w:b/>
        </w:rPr>
        <w:t>Formy indywidualizacji pracy uczniów uwzględniające</w:t>
      </w:r>
    </w:p>
    <w:p w:rsidR="005C2ADF" w:rsidRPr="005C2ADF" w:rsidRDefault="005C2ADF" w:rsidP="005C2AD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C2ADF">
        <w:rPr>
          <w:rFonts w:ascii="Arial" w:hAnsi="Arial" w:cs="Arial"/>
        </w:rPr>
        <w:t>dostosowanie warunków, środków, metod i form kształcenia do potrzeb ucznia,</w:t>
      </w:r>
    </w:p>
    <w:p w:rsidR="005C2ADF" w:rsidRPr="005C2ADF" w:rsidRDefault="005C2ADF" w:rsidP="005C2AD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C2ADF">
        <w:rPr>
          <w:rFonts w:ascii="Arial" w:hAnsi="Arial" w:cs="Arial"/>
        </w:rPr>
        <w:t>dostosowanie warunków, środków, metod i form kształcenia do możliwości ucznia.</w:t>
      </w:r>
    </w:p>
    <w:p w:rsidR="00AC199A" w:rsidRPr="005C2ADF" w:rsidRDefault="00AC199A" w:rsidP="005B6C5C"/>
    <w:p w:rsidR="00AC199A" w:rsidRPr="005B6C5C" w:rsidRDefault="00AC199A" w:rsidP="00AC199A"/>
    <w:sectPr w:rsidR="00AC199A" w:rsidRPr="005B6C5C" w:rsidSect="00017772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20" w:rsidRDefault="002D0220" w:rsidP="0087366C">
      <w:pPr>
        <w:spacing w:line="240" w:lineRule="auto"/>
      </w:pPr>
      <w:r>
        <w:separator/>
      </w:r>
    </w:p>
  </w:endnote>
  <w:endnote w:type="continuationSeparator" w:id="0">
    <w:p w:rsidR="002D0220" w:rsidRDefault="002D0220" w:rsidP="00873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544893"/>
      <w:docPartObj>
        <w:docPartGallery w:val="Page Numbers (Bottom of Page)"/>
        <w:docPartUnique/>
      </w:docPartObj>
    </w:sdtPr>
    <w:sdtContent>
      <w:p w:rsidR="0087366C" w:rsidRDefault="00491ECC">
        <w:pPr>
          <w:pStyle w:val="Stopka"/>
          <w:jc w:val="right"/>
        </w:pPr>
        <w:r>
          <w:fldChar w:fldCharType="begin"/>
        </w:r>
        <w:r w:rsidR="0087366C">
          <w:instrText>PAGE   \* MERGEFORMAT</w:instrText>
        </w:r>
        <w:r>
          <w:fldChar w:fldCharType="separate"/>
        </w:r>
        <w:r w:rsidR="001A0EDD">
          <w:rPr>
            <w:noProof/>
          </w:rPr>
          <w:t>3</w:t>
        </w:r>
        <w:r>
          <w:fldChar w:fldCharType="end"/>
        </w:r>
      </w:p>
    </w:sdtContent>
  </w:sdt>
  <w:p w:rsidR="0087366C" w:rsidRDefault="008736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20" w:rsidRDefault="002D0220" w:rsidP="0087366C">
      <w:pPr>
        <w:spacing w:line="240" w:lineRule="auto"/>
      </w:pPr>
      <w:r>
        <w:separator/>
      </w:r>
    </w:p>
  </w:footnote>
  <w:footnote w:type="continuationSeparator" w:id="0">
    <w:p w:rsidR="002D0220" w:rsidRDefault="002D0220" w:rsidP="008736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092A"/>
    <w:multiLevelType w:val="hybridMultilevel"/>
    <w:tmpl w:val="70724E82"/>
    <w:lvl w:ilvl="0" w:tplc="FFD66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">
    <w:nsid w:val="5F045566"/>
    <w:multiLevelType w:val="hybridMultilevel"/>
    <w:tmpl w:val="05B420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4526B05"/>
    <w:multiLevelType w:val="hybridMultilevel"/>
    <w:tmpl w:val="058C34E0"/>
    <w:lvl w:ilvl="0" w:tplc="29809596">
      <w:start w:val="1"/>
      <w:numFmt w:val="lowerLetter"/>
      <w:lvlText w:val="%1)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C5C"/>
    <w:rsid w:val="00017772"/>
    <w:rsid w:val="001A0EDD"/>
    <w:rsid w:val="00203FCE"/>
    <w:rsid w:val="002D0220"/>
    <w:rsid w:val="00491ECC"/>
    <w:rsid w:val="0049409A"/>
    <w:rsid w:val="00520D07"/>
    <w:rsid w:val="005B6C5C"/>
    <w:rsid w:val="005C2ADF"/>
    <w:rsid w:val="00692CE3"/>
    <w:rsid w:val="00707AA1"/>
    <w:rsid w:val="00750531"/>
    <w:rsid w:val="0087366C"/>
    <w:rsid w:val="008F0A9F"/>
    <w:rsid w:val="009C4842"/>
    <w:rsid w:val="00AC199A"/>
    <w:rsid w:val="00DF2F6E"/>
    <w:rsid w:val="00E07E99"/>
    <w:rsid w:val="00E55414"/>
    <w:rsid w:val="00F0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DF2F6E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"/>
    <w:basedOn w:val="Normalny"/>
    <w:link w:val="AkapitzlistZnak"/>
    <w:uiPriority w:val="34"/>
    <w:qFormat/>
    <w:rsid w:val="00DF2F6E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66C"/>
  </w:style>
  <w:style w:type="paragraph" w:styleId="Stopka">
    <w:name w:val="footer"/>
    <w:basedOn w:val="Normalny"/>
    <w:link w:val="StopkaZnak"/>
    <w:uiPriority w:val="99"/>
    <w:unhideWhenUsed/>
    <w:rsid w:val="00873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DF2F6E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"/>
    <w:basedOn w:val="Normalny"/>
    <w:link w:val="AkapitzlistZnak"/>
    <w:uiPriority w:val="34"/>
    <w:qFormat/>
    <w:rsid w:val="00DF2F6E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66C"/>
  </w:style>
  <w:style w:type="paragraph" w:styleId="Stopka">
    <w:name w:val="footer"/>
    <w:basedOn w:val="Normalny"/>
    <w:link w:val="StopkaZnak"/>
    <w:uiPriority w:val="99"/>
    <w:unhideWhenUsed/>
    <w:rsid w:val="00873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bozena</dc:creator>
  <cp:lastModifiedBy>arleta</cp:lastModifiedBy>
  <cp:revision>8</cp:revision>
  <dcterms:created xsi:type="dcterms:W3CDTF">2020-06-17T12:24:00Z</dcterms:created>
  <dcterms:modified xsi:type="dcterms:W3CDTF">2020-06-18T07:37:00Z</dcterms:modified>
</cp:coreProperties>
</file>